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4FC" w:rsidRPr="00D536F2" w:rsidRDefault="00D417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rPr>
          <w:rFonts w:ascii="Arial" w:eastAsia="Arial" w:hAnsi="Arial" w:cs="Arial"/>
          <w:i/>
          <w:color w:val="000000"/>
          <w:sz w:val="20"/>
          <w:szCs w:val="20"/>
        </w:rPr>
      </w:pPr>
      <w:r w:rsidRPr="00D536F2">
        <w:rPr>
          <w:rFonts w:ascii="Arial" w:eastAsia="Arial" w:hAnsi="Arial" w:cs="Arial"/>
          <w:i/>
          <w:color w:val="000000"/>
          <w:sz w:val="20"/>
          <w:szCs w:val="20"/>
        </w:rPr>
        <w:t xml:space="preserve">Załącznik </w:t>
      </w:r>
      <w:r w:rsidR="00BD771B" w:rsidRPr="00D536F2">
        <w:rPr>
          <w:rFonts w:ascii="Arial" w:eastAsia="Arial" w:hAnsi="Arial" w:cs="Arial"/>
          <w:i/>
          <w:color w:val="000000"/>
          <w:sz w:val="20"/>
          <w:szCs w:val="20"/>
        </w:rPr>
        <w:t xml:space="preserve">nr </w:t>
      </w:r>
      <w:r w:rsidR="00AA4AFF" w:rsidRPr="00D536F2">
        <w:rPr>
          <w:rFonts w:ascii="Arial" w:eastAsia="Arial" w:hAnsi="Arial" w:cs="Arial"/>
          <w:i/>
          <w:color w:val="000000"/>
          <w:sz w:val="20"/>
          <w:szCs w:val="20"/>
        </w:rPr>
        <w:t>1</w:t>
      </w:r>
      <w:r w:rsidR="00BD771B" w:rsidRPr="00D536F2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D536F2">
        <w:rPr>
          <w:rFonts w:ascii="Arial" w:eastAsia="Arial" w:hAnsi="Arial" w:cs="Arial"/>
          <w:i/>
          <w:sz w:val="20"/>
          <w:szCs w:val="20"/>
        </w:rPr>
        <w:t>do Zaproszenia do złożenia oferty</w:t>
      </w:r>
    </w:p>
    <w:p w:rsidR="003064FC" w:rsidRDefault="003064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064FC" w:rsidRDefault="00D41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FORMULARZ OFERTY</w:t>
      </w:r>
    </w:p>
    <w:p w:rsidR="003064FC" w:rsidRDefault="003064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064FC" w:rsidRDefault="00D41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trike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Zamawiający: Województwo Podkarpackie / </w:t>
      </w:r>
      <w:r>
        <w:rPr>
          <w:rFonts w:ascii="Arial" w:eastAsia="Arial" w:hAnsi="Arial" w:cs="Arial"/>
          <w:b/>
          <w:strike/>
          <w:color w:val="000000"/>
          <w:sz w:val="22"/>
          <w:szCs w:val="22"/>
        </w:rPr>
        <w:t>Urząd Marszałkowski Województwa Podkarpackiego w Rzeszowie</w:t>
      </w:r>
    </w:p>
    <w:p w:rsidR="003064FC" w:rsidRDefault="003064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064FC" w:rsidRDefault="00D41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odpowiadając na zaproszenie do składania ofert na realizację zadania: </w:t>
      </w:r>
    </w:p>
    <w:p w:rsidR="003064FC" w:rsidRDefault="00D41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Usługa doradztwa </w:t>
      </w:r>
      <w:r w:rsidR="005C4827">
        <w:rPr>
          <w:rFonts w:ascii="Arial" w:eastAsia="Arial" w:hAnsi="Arial" w:cs="Arial"/>
          <w:i/>
          <w:sz w:val="22"/>
          <w:szCs w:val="22"/>
        </w:rPr>
        <w:t>z zakresu</w:t>
      </w:r>
      <w:r w:rsidR="00AA460E">
        <w:rPr>
          <w:rFonts w:ascii="Arial" w:eastAsia="Arial" w:hAnsi="Arial" w:cs="Arial"/>
          <w:i/>
          <w:sz w:val="22"/>
          <w:szCs w:val="22"/>
        </w:rPr>
        <w:t xml:space="preserve"> ustawy o</w:t>
      </w:r>
      <w:r w:rsidR="005C4827">
        <w:rPr>
          <w:rFonts w:ascii="Arial" w:eastAsia="Arial" w:hAnsi="Arial" w:cs="Arial"/>
          <w:i/>
          <w:sz w:val="22"/>
          <w:szCs w:val="22"/>
        </w:rPr>
        <w:t xml:space="preserve"> rewitalizacji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="00DA669E">
        <w:rPr>
          <w:rFonts w:ascii="Arial" w:eastAsia="Arial" w:hAnsi="Arial" w:cs="Arial"/>
          <w:i/>
          <w:sz w:val="22"/>
          <w:szCs w:val="22"/>
        </w:rPr>
        <w:t xml:space="preserve">i dostępności </w:t>
      </w:r>
      <w:r>
        <w:rPr>
          <w:rFonts w:ascii="Arial" w:eastAsia="Arial" w:hAnsi="Arial" w:cs="Arial"/>
          <w:i/>
          <w:sz w:val="22"/>
          <w:szCs w:val="22"/>
        </w:rPr>
        <w:t xml:space="preserve">dla gmin z terenu województwa podkarpackiego </w:t>
      </w:r>
    </w:p>
    <w:p w:rsidR="003064FC" w:rsidRDefault="003064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3064FC" w:rsidRDefault="00D417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line="276" w:lineRule="auto"/>
        <w:ind w:hanging="320"/>
        <w:jc w:val="both"/>
      </w:pPr>
      <w:r>
        <w:rPr>
          <w:rFonts w:ascii="Arial" w:eastAsia="Arial" w:hAnsi="Arial" w:cs="Arial"/>
          <w:b/>
          <w:color w:val="000000"/>
          <w:sz w:val="22"/>
          <w:szCs w:val="22"/>
        </w:rPr>
        <w:t>Oferujemy wykonanie usługi będącej przedmiotem zamówienia, zgodnie z wymogami opisu przedmiotu zamówienia, za kwotę w wysokości:</w:t>
      </w:r>
    </w:p>
    <w:p w:rsidR="000C7EF3" w:rsidRPr="000C7EF3" w:rsidRDefault="00E54B08" w:rsidP="000C7EF3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line="276" w:lineRule="auto"/>
        <w:jc w:val="both"/>
      </w:pPr>
      <w:r>
        <w:rPr>
          <w:sz w:val="22"/>
          <w:szCs w:val="22"/>
        </w:rPr>
        <w:t xml:space="preserve"> </w:t>
      </w:r>
      <w:r w:rsidR="000C7EF3" w:rsidRPr="000C7EF3">
        <w:rPr>
          <w:sz w:val="22"/>
          <w:szCs w:val="22"/>
        </w:rPr>
        <w:t xml:space="preserve">Cena jednostkowa za </w:t>
      </w:r>
      <w:r w:rsidR="000C7EF3">
        <w:rPr>
          <w:sz w:val="22"/>
          <w:szCs w:val="22"/>
        </w:rPr>
        <w:t>godzinę doradztwa zdefiniowaną w SOPZ:</w:t>
      </w:r>
      <w:r w:rsidR="000C7EF3" w:rsidRPr="000C7EF3">
        <w:rPr>
          <w:sz w:val="22"/>
          <w:szCs w:val="22"/>
        </w:rPr>
        <w:t xml:space="preserve"> </w:t>
      </w:r>
    </w:p>
    <w:p w:rsidR="000C7EF3" w:rsidRPr="000C7EF3" w:rsidRDefault="000C7EF3" w:rsidP="000C7EF3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line="276" w:lineRule="auto"/>
        <w:jc w:val="both"/>
      </w:pPr>
      <w:r w:rsidRPr="000C7EF3">
        <w:rPr>
          <w:sz w:val="22"/>
          <w:szCs w:val="22"/>
        </w:rPr>
        <w:t>netto:  …………. zł;  brutto: ……….. zł.</w:t>
      </w:r>
    </w:p>
    <w:p w:rsidR="000C7EF3" w:rsidRDefault="000C7EF3" w:rsidP="000C7EF3">
      <w:pPr>
        <w:pStyle w:val="Bodytext141"/>
        <w:numPr>
          <w:ilvl w:val="0"/>
          <w:numId w:val="2"/>
        </w:numPr>
        <w:shd w:val="clear" w:color="auto" w:fill="auto"/>
        <w:tabs>
          <w:tab w:val="left" w:pos="318"/>
        </w:tabs>
        <w:spacing w:before="120" w:line="360" w:lineRule="auto"/>
        <w:jc w:val="both"/>
        <w:rPr>
          <w:sz w:val="22"/>
          <w:szCs w:val="22"/>
        </w:rPr>
      </w:pPr>
      <w:r w:rsidRPr="00B04B98">
        <w:rPr>
          <w:b w:val="0"/>
          <w:sz w:val="22"/>
          <w:szCs w:val="22"/>
        </w:rPr>
        <w:t>Razem</w:t>
      </w:r>
      <w:r w:rsidR="006177FC">
        <w:rPr>
          <w:b w:val="0"/>
          <w:sz w:val="22"/>
          <w:szCs w:val="22"/>
        </w:rPr>
        <w:t xml:space="preserve"> </w:t>
      </w:r>
      <w:r w:rsidRPr="00B04B98">
        <w:rPr>
          <w:b w:val="0"/>
          <w:sz w:val="22"/>
          <w:szCs w:val="22"/>
        </w:rPr>
        <w:t xml:space="preserve">(cena jednostkowa x </w:t>
      </w:r>
      <w:r w:rsidR="00645DD1">
        <w:rPr>
          <w:b w:val="0"/>
          <w:sz w:val="22"/>
          <w:szCs w:val="22"/>
        </w:rPr>
        <w:t>1</w:t>
      </w:r>
      <w:r w:rsidR="00F11E27">
        <w:rPr>
          <w:b w:val="0"/>
          <w:sz w:val="22"/>
          <w:szCs w:val="22"/>
        </w:rPr>
        <w:t>05</w:t>
      </w:r>
      <w:r w:rsidRPr="00B04B9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godzin doradztwa,</w:t>
      </w:r>
      <w:r w:rsidRPr="00B04B98">
        <w:rPr>
          <w:b w:val="0"/>
          <w:sz w:val="22"/>
          <w:szCs w:val="22"/>
        </w:rPr>
        <w:t xml:space="preserve"> brana pod uwagę przy ocenie ofert) </w:t>
      </w:r>
    </w:p>
    <w:p w:rsidR="000C7EF3" w:rsidRPr="00B04B98" w:rsidRDefault="000C7EF3" w:rsidP="000C7EF3">
      <w:pPr>
        <w:pStyle w:val="Bodytext141"/>
        <w:shd w:val="clear" w:color="auto" w:fill="auto"/>
        <w:tabs>
          <w:tab w:val="left" w:pos="318"/>
        </w:tabs>
        <w:spacing w:line="360" w:lineRule="auto"/>
        <w:ind w:left="720" w:firstLine="0"/>
        <w:jc w:val="both"/>
        <w:rPr>
          <w:sz w:val="22"/>
          <w:szCs w:val="22"/>
        </w:rPr>
      </w:pPr>
      <w:r w:rsidRPr="00B04B98">
        <w:rPr>
          <w:b w:val="0"/>
          <w:bCs w:val="0"/>
          <w:sz w:val="22"/>
          <w:szCs w:val="22"/>
        </w:rPr>
        <w:t>netto:  ………</w:t>
      </w:r>
      <w:r w:rsidRPr="00B04B98">
        <w:rPr>
          <w:b w:val="0"/>
          <w:sz w:val="22"/>
          <w:szCs w:val="22"/>
        </w:rPr>
        <w:t>……</w:t>
      </w:r>
      <w:r w:rsidRPr="00B04B98">
        <w:rPr>
          <w:b w:val="0"/>
          <w:bCs w:val="0"/>
          <w:sz w:val="22"/>
          <w:szCs w:val="22"/>
        </w:rPr>
        <w:t xml:space="preserve"> zł;</w:t>
      </w:r>
      <w:r w:rsidRPr="00B04B98">
        <w:rPr>
          <w:b w:val="0"/>
          <w:bCs w:val="0"/>
        </w:rPr>
        <w:t xml:space="preserve"> </w:t>
      </w:r>
      <w:r w:rsidRPr="00B04B98">
        <w:rPr>
          <w:b w:val="0"/>
          <w:sz w:val="22"/>
          <w:szCs w:val="22"/>
        </w:rPr>
        <w:t>brutto:</w:t>
      </w:r>
      <w:r w:rsidRPr="00B04B98">
        <w:rPr>
          <w:b w:val="0"/>
          <w:sz w:val="22"/>
          <w:szCs w:val="22"/>
        </w:rPr>
        <w:tab/>
        <w:t xml:space="preserve">……………….zł,  </w:t>
      </w:r>
    </w:p>
    <w:p w:rsidR="000C7EF3" w:rsidRDefault="000C7EF3" w:rsidP="000C7EF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S</w:t>
      </w:r>
      <w:r w:rsidRPr="00904989">
        <w:rPr>
          <w:sz w:val="22"/>
          <w:szCs w:val="22"/>
        </w:rPr>
        <w:t>łownie</w:t>
      </w:r>
      <w:r>
        <w:rPr>
          <w:sz w:val="22"/>
          <w:szCs w:val="22"/>
        </w:rPr>
        <w:t xml:space="preserve"> razem brutto złotych : ……</w:t>
      </w:r>
      <w:r w:rsidRPr="00904989">
        <w:rPr>
          <w:sz w:val="22"/>
          <w:szCs w:val="22"/>
        </w:rPr>
        <w:t>……………</w:t>
      </w:r>
      <w:r>
        <w:rPr>
          <w:sz w:val="22"/>
          <w:szCs w:val="22"/>
        </w:rPr>
        <w:t>……….</w:t>
      </w:r>
      <w:r w:rsidRPr="00904989">
        <w:rPr>
          <w:sz w:val="22"/>
          <w:szCs w:val="22"/>
        </w:rPr>
        <w:t>………</w:t>
      </w:r>
      <w:r>
        <w:rPr>
          <w:sz w:val="22"/>
          <w:szCs w:val="22"/>
        </w:rPr>
        <w:t>…………..</w:t>
      </w:r>
      <w:r w:rsidRPr="00904989">
        <w:rPr>
          <w:sz w:val="22"/>
          <w:szCs w:val="22"/>
        </w:rPr>
        <w:t>…</w:t>
      </w:r>
      <w:r>
        <w:rPr>
          <w:sz w:val="22"/>
          <w:szCs w:val="22"/>
        </w:rPr>
        <w:t>…………….</w:t>
      </w:r>
    </w:p>
    <w:p w:rsidR="000C7EF3" w:rsidRDefault="000C7EF3" w:rsidP="000C7EF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left"/>
        <w:rPr>
          <w:sz w:val="22"/>
          <w:szCs w:val="22"/>
        </w:rPr>
      </w:pPr>
    </w:p>
    <w:p w:rsidR="000C7EF3" w:rsidRDefault="000C7EF3" w:rsidP="000C7EF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Opis sposobu obliczenia ceny: </w:t>
      </w:r>
    </w:p>
    <w:p w:rsidR="000C7EF3" w:rsidRDefault="000C7EF3" w:rsidP="000C7EF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netto: …. …………….zł,</w:t>
      </w:r>
    </w:p>
    <w:p w:rsidR="000C7EF3" w:rsidRDefault="000C7EF3" w:rsidP="000C7EF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VAT (….%) ......………zł,</w:t>
      </w:r>
    </w:p>
    <w:p w:rsidR="000C7EF3" w:rsidRDefault="000C7EF3" w:rsidP="000C7EF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brutto………………….zł</w:t>
      </w:r>
      <w:r w:rsidR="009C58E1">
        <w:rPr>
          <w:sz w:val="22"/>
          <w:szCs w:val="22"/>
        </w:rPr>
        <w:t>.</w:t>
      </w:r>
    </w:p>
    <w:p w:rsidR="0004616F" w:rsidRDefault="0004616F" w:rsidP="0004616F">
      <w:p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3064FC" w:rsidRDefault="00D417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6015"/>
        </w:tabs>
        <w:spacing w:line="276" w:lineRule="auto"/>
        <w:ind w:hanging="284"/>
        <w:jc w:val="both"/>
      </w:pPr>
      <w:r>
        <w:rPr>
          <w:rFonts w:ascii="Arial" w:eastAsia="Arial" w:hAnsi="Arial" w:cs="Arial"/>
          <w:b/>
          <w:color w:val="000000"/>
          <w:sz w:val="22"/>
          <w:szCs w:val="22"/>
        </w:rPr>
        <w:t>Termin realizacji zamówienia: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E4403" w:rsidRPr="00BA2D8A">
        <w:rPr>
          <w:sz w:val="22"/>
          <w:szCs w:val="22"/>
        </w:rPr>
        <w:t>I</w:t>
      </w:r>
      <w:r w:rsidR="00A91F25">
        <w:rPr>
          <w:sz w:val="22"/>
          <w:szCs w:val="22"/>
        </w:rPr>
        <w:t xml:space="preserve"> - </w:t>
      </w:r>
      <w:r w:rsidR="00985603">
        <w:rPr>
          <w:sz w:val="22"/>
          <w:szCs w:val="22"/>
        </w:rPr>
        <w:t>II</w:t>
      </w:r>
      <w:r w:rsidR="00FE4403" w:rsidRPr="00BA2D8A">
        <w:rPr>
          <w:sz w:val="22"/>
          <w:szCs w:val="22"/>
        </w:rPr>
        <w:t xml:space="preserve"> kw. 202</w:t>
      </w:r>
      <w:r w:rsidR="00985603">
        <w:rPr>
          <w:sz w:val="22"/>
          <w:szCs w:val="22"/>
        </w:rPr>
        <w:t>2</w:t>
      </w:r>
      <w:r w:rsidR="00FE4403" w:rsidRPr="00BA2D8A">
        <w:rPr>
          <w:sz w:val="22"/>
          <w:szCs w:val="22"/>
        </w:rPr>
        <w:t xml:space="preserve">r. </w:t>
      </w:r>
    </w:p>
    <w:p w:rsidR="003064FC" w:rsidRDefault="00D417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5934"/>
        </w:tabs>
        <w:spacing w:line="276" w:lineRule="auto"/>
        <w:ind w:hanging="284"/>
        <w:jc w:val="both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Termin gwarancji: </w:t>
      </w:r>
      <w:r>
        <w:rPr>
          <w:rFonts w:ascii="Arial" w:eastAsia="Arial" w:hAnsi="Arial" w:cs="Arial"/>
          <w:sz w:val="22"/>
          <w:szCs w:val="22"/>
        </w:rPr>
        <w:t>nie dotyczy.</w:t>
      </w:r>
    </w:p>
    <w:p w:rsidR="003064FC" w:rsidRDefault="00D417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"/>
          <w:tab w:val="left" w:pos="5934"/>
        </w:tabs>
        <w:spacing w:line="276" w:lineRule="auto"/>
        <w:ind w:hanging="284"/>
        <w:jc w:val="both"/>
      </w:pPr>
      <w:r>
        <w:rPr>
          <w:rFonts w:ascii="Arial" w:eastAsia="Arial" w:hAnsi="Arial" w:cs="Arial"/>
          <w:b/>
          <w:color w:val="000000"/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064FC" w:rsidRDefault="00D417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"/>
          <w:tab w:val="left" w:pos="5934"/>
        </w:tabs>
        <w:spacing w:line="276" w:lineRule="auto"/>
        <w:ind w:hanging="284"/>
        <w:jc w:val="both"/>
      </w:pPr>
      <w:r>
        <w:rPr>
          <w:rFonts w:ascii="Arial" w:eastAsia="Arial" w:hAnsi="Arial" w:cs="Arial"/>
          <w:b/>
          <w:color w:val="000000"/>
          <w:sz w:val="22"/>
          <w:szCs w:val="22"/>
        </w:rPr>
        <w:t>Oświadczamy, iż znajdujemy się w sytuacji ekonomicznej i finansowej umożliwiającej wykonanie zamówienia.</w:t>
      </w:r>
    </w:p>
    <w:p w:rsidR="007D0544" w:rsidRPr="007D0544" w:rsidRDefault="00D41732" w:rsidP="007D05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"/>
          <w:tab w:val="left" w:pos="5934"/>
        </w:tabs>
        <w:spacing w:line="276" w:lineRule="auto"/>
        <w:ind w:hanging="284"/>
        <w:jc w:val="both"/>
        <w:rPr>
          <w:rFonts w:ascii="Arial" w:eastAsia="Arial" w:hAnsi="Arial" w:cs="Arial"/>
          <w:b/>
          <w:color w:val="000000"/>
          <w:sz w:val="16"/>
          <w:szCs w:val="16"/>
          <w:highlight w:val="white"/>
          <w:u w:val="single"/>
        </w:rPr>
      </w:pPr>
      <w:r w:rsidRPr="007D0544">
        <w:rPr>
          <w:rFonts w:ascii="Arial" w:eastAsia="Arial" w:hAnsi="Arial" w:cs="Arial"/>
          <w:b/>
          <w:color w:val="000000"/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7D0544" w:rsidRDefault="007D0544" w:rsidP="007D0544">
      <w:pPr>
        <w:pBdr>
          <w:top w:val="nil"/>
          <w:left w:val="nil"/>
          <w:bottom w:val="nil"/>
          <w:right w:val="nil"/>
          <w:between w:val="nil"/>
        </w:pBdr>
        <w:tabs>
          <w:tab w:val="left" w:pos="327"/>
          <w:tab w:val="left" w:pos="5934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D0544" w:rsidRDefault="007D0544" w:rsidP="007D0544">
      <w:pPr>
        <w:pBdr>
          <w:top w:val="nil"/>
          <w:left w:val="nil"/>
          <w:bottom w:val="nil"/>
          <w:right w:val="nil"/>
          <w:between w:val="nil"/>
        </w:pBdr>
        <w:tabs>
          <w:tab w:val="left" w:pos="327"/>
          <w:tab w:val="left" w:pos="5934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064FC" w:rsidRPr="007D0544" w:rsidRDefault="00D41732" w:rsidP="007D0544">
      <w:pPr>
        <w:pBdr>
          <w:top w:val="nil"/>
          <w:left w:val="nil"/>
          <w:bottom w:val="nil"/>
          <w:right w:val="nil"/>
          <w:between w:val="nil"/>
        </w:pBdr>
        <w:tabs>
          <w:tab w:val="left" w:pos="327"/>
          <w:tab w:val="left" w:pos="5934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  <w:highlight w:val="white"/>
          <w:u w:val="single"/>
        </w:rPr>
      </w:pPr>
      <w:r w:rsidRPr="007D0544">
        <w:rPr>
          <w:rFonts w:ascii="Arial" w:eastAsia="Arial" w:hAnsi="Arial" w:cs="Arial"/>
          <w:color w:val="000000"/>
          <w:sz w:val="22"/>
          <w:szCs w:val="22"/>
        </w:rPr>
        <w:t>(data, podpis Wykonawcy)</w:t>
      </w:r>
    </w:p>
    <w:p w:rsidR="003064FC" w:rsidRDefault="003064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  <w:highlight w:val="white"/>
          <w:u w:val="single"/>
        </w:rPr>
      </w:pPr>
    </w:p>
    <w:p w:rsidR="003064FC" w:rsidRDefault="00D417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  <w:highlight w:val="white"/>
          <w:u w:val="single"/>
        </w:rPr>
        <w:t>Załączniki:</w:t>
      </w:r>
    </w:p>
    <w:p w:rsidR="003064FC" w:rsidRDefault="00D41732">
      <w:pPr>
        <w:pBdr>
          <w:top w:val="nil"/>
          <w:left w:val="nil"/>
          <w:bottom w:val="nil"/>
          <w:right w:val="nil"/>
          <w:between w:val="nil"/>
        </w:pBdr>
        <w:tabs>
          <w:tab w:val="left" w:pos="174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:rsidR="003064FC" w:rsidRDefault="00D41732">
      <w:pPr>
        <w:pBdr>
          <w:top w:val="nil"/>
          <w:left w:val="nil"/>
          <w:bottom w:val="nil"/>
          <w:right w:val="nil"/>
          <w:between w:val="nil"/>
        </w:pBdr>
        <w:tabs>
          <w:tab w:val="left" w:pos="1758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</w:p>
    <w:sectPr w:rsidR="00306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5FA" w:rsidRDefault="009675FA">
      <w:r>
        <w:separator/>
      </w:r>
    </w:p>
  </w:endnote>
  <w:endnote w:type="continuationSeparator" w:id="0">
    <w:p w:rsidR="009675FA" w:rsidRDefault="0096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7F" w:rsidRDefault="001539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4FC" w:rsidRDefault="00D417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Arial" w:eastAsia="Arial" w:hAnsi="Arial" w:cs="Arial"/>
        <w:color w:val="000000"/>
      </w:rPr>
      <w:t xml:space="preserve">Strona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>
      <w:rPr>
        <w:rFonts w:ascii="Arial" w:eastAsia="Arial" w:hAnsi="Arial" w:cs="Arial"/>
        <w:b/>
        <w:color w:val="000000"/>
      </w:rPr>
      <w:fldChar w:fldCharType="separate"/>
    </w:r>
    <w:r w:rsidR="0004616F"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z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NUMPAGES</w:instrText>
    </w:r>
    <w:r>
      <w:rPr>
        <w:rFonts w:ascii="Arial" w:eastAsia="Arial" w:hAnsi="Arial" w:cs="Arial"/>
        <w:b/>
        <w:color w:val="000000"/>
      </w:rPr>
      <w:fldChar w:fldCharType="separate"/>
    </w:r>
    <w:r w:rsidR="0004616F"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</w:p>
  <w:p w:rsidR="003064FC" w:rsidRDefault="003064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7F" w:rsidRDefault="00153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5FA" w:rsidRDefault="009675FA">
      <w:r>
        <w:separator/>
      </w:r>
    </w:p>
  </w:footnote>
  <w:footnote w:type="continuationSeparator" w:id="0">
    <w:p w:rsidR="009675FA" w:rsidRDefault="0096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7F" w:rsidRDefault="001539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4FC" w:rsidRDefault="00D417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0" w:name="_GoBack"/>
    <w:r>
      <w:rPr>
        <w:rFonts w:ascii="Arial" w:eastAsia="Arial" w:hAnsi="Arial" w:cs="Arial"/>
        <w:b/>
        <w:noProof/>
        <w:color w:val="000000"/>
        <w:sz w:val="28"/>
        <w:szCs w:val="28"/>
      </w:rPr>
      <w:drawing>
        <wp:inline distT="0" distB="0" distL="0" distR="0">
          <wp:extent cx="5760720" cy="1009650"/>
          <wp:effectExtent l="0" t="0" r="0" b="0"/>
          <wp:docPr id="1" name="image1.png" descr="Nagłówek zawierający cztery barwne logotypy, umieszczone kolejno w jednej linii od lewej do prawej: programu Pomoc Techniczna, Rzeczpospolitej Polskiej, Województwa Podkarpackiego i Funduszu Spójnośc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b.piatkiewicz\Desktop\Dane\Desktop\dysk d\wszystko\aktualności DRR - 2016-2018\wszystko\inne\logotyp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7F" w:rsidRDefault="00153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579"/>
    <w:multiLevelType w:val="multilevel"/>
    <w:tmpl w:val="0FFA38A2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</w:abstractNum>
  <w:abstractNum w:abstractNumId="1" w15:restartNumberingAfterBreak="0">
    <w:nsid w:val="60AC72BF"/>
    <w:multiLevelType w:val="hybridMultilevel"/>
    <w:tmpl w:val="A01CC6EE"/>
    <w:lvl w:ilvl="0" w:tplc="32BCC6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16616"/>
    <w:multiLevelType w:val="hybridMultilevel"/>
    <w:tmpl w:val="A01CC6EE"/>
    <w:lvl w:ilvl="0" w:tplc="32BCC614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4FC"/>
    <w:rsid w:val="0004616F"/>
    <w:rsid w:val="0008760C"/>
    <w:rsid w:val="000C7EF3"/>
    <w:rsid w:val="0015397F"/>
    <w:rsid w:val="001B35CE"/>
    <w:rsid w:val="003064FC"/>
    <w:rsid w:val="003727DE"/>
    <w:rsid w:val="00465E77"/>
    <w:rsid w:val="005A3444"/>
    <w:rsid w:val="005C4827"/>
    <w:rsid w:val="006177FC"/>
    <w:rsid w:val="00645DD1"/>
    <w:rsid w:val="00656F5F"/>
    <w:rsid w:val="0068644B"/>
    <w:rsid w:val="00724B85"/>
    <w:rsid w:val="007602AF"/>
    <w:rsid w:val="007D0544"/>
    <w:rsid w:val="007E3822"/>
    <w:rsid w:val="008103D2"/>
    <w:rsid w:val="009273DC"/>
    <w:rsid w:val="009675FA"/>
    <w:rsid w:val="00985603"/>
    <w:rsid w:val="009B1825"/>
    <w:rsid w:val="009B53B7"/>
    <w:rsid w:val="009C58E1"/>
    <w:rsid w:val="00A226A2"/>
    <w:rsid w:val="00A91F25"/>
    <w:rsid w:val="00AA460E"/>
    <w:rsid w:val="00AA4AFF"/>
    <w:rsid w:val="00B70CCE"/>
    <w:rsid w:val="00BD1D54"/>
    <w:rsid w:val="00BD771B"/>
    <w:rsid w:val="00C81303"/>
    <w:rsid w:val="00CF4E72"/>
    <w:rsid w:val="00D3778E"/>
    <w:rsid w:val="00D41732"/>
    <w:rsid w:val="00D536F2"/>
    <w:rsid w:val="00DA669E"/>
    <w:rsid w:val="00E31CB7"/>
    <w:rsid w:val="00E54B08"/>
    <w:rsid w:val="00E63600"/>
    <w:rsid w:val="00F11E27"/>
    <w:rsid w:val="00F1486C"/>
    <w:rsid w:val="00F3263C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039A4F-9E58-408A-8599-D4697B8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odytext14">
    <w:name w:val="Body text (14)_"/>
    <w:basedOn w:val="Domylnaczcionkaakapitu"/>
    <w:link w:val="Bodytext141"/>
    <w:uiPriority w:val="99"/>
    <w:rsid w:val="000C7EF3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0C7EF3"/>
    <w:pPr>
      <w:shd w:val="clear" w:color="auto" w:fill="FFFFFF"/>
      <w:spacing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0C7EF3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C7EF3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paragraph" w:styleId="Akapitzlist">
    <w:name w:val="List Paragraph"/>
    <w:basedOn w:val="Normalny"/>
    <w:uiPriority w:val="34"/>
    <w:qFormat/>
    <w:rsid w:val="000C7E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3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44"/>
  </w:style>
  <w:style w:type="paragraph" w:styleId="Stopka">
    <w:name w:val="footer"/>
    <w:basedOn w:val="Normalny"/>
    <w:link w:val="StopkaZnak"/>
    <w:uiPriority w:val="99"/>
    <w:unhideWhenUsed/>
    <w:rsid w:val="005A34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7B14-3E66-49C6-AD27-F29D9567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na usługę doradztwa z zakresu ustawy o rewitalizacji i dostępności dla gmin z terenu województwa podkarpackiego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na usługę doradztwa z zakresu ustawy o rewitalizacji i dostępności dla gmin z terenu województwa podkarpackiego</dc:title>
  <dc:creator>Katarzyna Stecuła</dc:creator>
  <cp:lastModifiedBy>Katarzyna Stecuła</cp:lastModifiedBy>
  <cp:revision>53</cp:revision>
  <cp:lastPrinted>2021-12-08T09:15:00Z</cp:lastPrinted>
  <dcterms:created xsi:type="dcterms:W3CDTF">2021-02-18T12:13:00Z</dcterms:created>
  <dcterms:modified xsi:type="dcterms:W3CDTF">2021-12-13T09:01:00Z</dcterms:modified>
</cp:coreProperties>
</file>